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A0" w:rsidRPr="00331042" w:rsidRDefault="00331042" w:rsidP="00331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042">
        <w:rPr>
          <w:rFonts w:ascii="Times New Roman" w:hAnsi="Times New Roman" w:cs="Times New Roman"/>
          <w:b/>
          <w:sz w:val="24"/>
          <w:szCs w:val="24"/>
        </w:rPr>
        <w:t>Планы практических занятий (</w:t>
      </w:r>
      <w:r w:rsidR="00365757">
        <w:rPr>
          <w:rFonts w:ascii="Times New Roman" w:hAnsi="Times New Roman" w:cs="Times New Roman"/>
          <w:b/>
          <w:sz w:val="24"/>
          <w:szCs w:val="24"/>
        </w:rPr>
        <w:t>2</w:t>
      </w:r>
      <w:r w:rsidRPr="00331042">
        <w:rPr>
          <w:rFonts w:ascii="Times New Roman" w:hAnsi="Times New Roman" w:cs="Times New Roman"/>
          <w:b/>
          <w:sz w:val="24"/>
          <w:szCs w:val="24"/>
        </w:rPr>
        <w:t>)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1</w:t>
      </w:r>
      <w:r w:rsidRPr="0036575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Классификация химических веществ, терминология.  Показатели и критерии токсичности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классификацию химических веществ, терминологию, показатели и критерии токсичности.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 Классификация химических веществ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 Показатели токсичности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 Критерии токсичности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65757" w:rsidRPr="00365757" w:rsidRDefault="00365757" w:rsidP="003657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 Соколов В.Д. Клиническая фармакология.  Учебник.- М.: Колос, 2003.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существуют подходы к классификации химических веществ?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классы опасности токсических веществ по степени воздействия на организм?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определяют коэффициент материальной кумуляции?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каким критериям характеризуют химические вещества?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хронические воздействия на организм животных оказывают наибольшее влияние?</w:t>
      </w:r>
    </w:p>
    <w:p w:rsidR="00331042" w:rsidRDefault="00331042" w:rsidP="00365757"/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Правила отбора, упаковки и пересылки проб пат</w:t>
      </w:r>
      <w:proofErr w:type="gramStart"/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.м</w:t>
      </w:r>
      <w:proofErr w:type="gramEnd"/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атериала и кормов в лабораторию. Техника безопасности и охрана труда при работе в химико-токсикологическом отделе лаборатории.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и получить определенные технические навыки отбора, упаковки и посылки патматериала на химико-токсикологическое исследование, технику безопасности.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65757" w:rsidRPr="00365757" w:rsidRDefault="00365757" w:rsidP="003657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Отбор, упаковка, маркировка и пересылка проб и пат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атериала в лабораторию.</w:t>
      </w:r>
    </w:p>
    <w:p w:rsidR="00365757" w:rsidRPr="00365757" w:rsidRDefault="00365757" w:rsidP="003657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патматериала.</w:t>
      </w:r>
    </w:p>
    <w:p w:rsidR="00365757" w:rsidRPr="00365757" w:rsidRDefault="00365757" w:rsidP="003657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сопроводительной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5757" w:rsidRPr="00365757" w:rsidRDefault="00365757" w:rsidP="003657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в химико-токсикологическом отделе лаборатории.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65757" w:rsidRPr="00365757" w:rsidRDefault="00365757" w:rsidP="0036575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65757" w:rsidRPr="00365757" w:rsidRDefault="00365757" w:rsidP="0036575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65757" w:rsidRPr="00365757" w:rsidRDefault="00365757" w:rsidP="003657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вопросы: </w:t>
      </w:r>
    </w:p>
    <w:p w:rsidR="00365757" w:rsidRPr="00365757" w:rsidRDefault="00365757" w:rsidP="003657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правила отбора кормов для токсикологического исследования.</w:t>
      </w:r>
    </w:p>
    <w:p w:rsidR="00365757" w:rsidRPr="00365757" w:rsidRDefault="00365757" w:rsidP="003657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отбора проб воды</w:t>
      </w:r>
    </w:p>
    <w:p w:rsidR="00365757" w:rsidRPr="00365757" w:rsidRDefault="00365757" w:rsidP="003657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проб методом конверта</w:t>
      </w:r>
    </w:p>
    <w:p w:rsidR="00365757" w:rsidRPr="00365757" w:rsidRDefault="00365757" w:rsidP="003657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отбор проб эксгумируемого материала?</w:t>
      </w:r>
    </w:p>
    <w:p w:rsidR="00365757" w:rsidRPr="00365757" w:rsidRDefault="00365757" w:rsidP="003657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пробы отправляют в лабораторию от павших или вынужденно убитых животных?</w:t>
      </w:r>
    </w:p>
    <w:p w:rsidR="00365757" w:rsidRDefault="00365757" w:rsidP="00365757"/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6297A" w:rsidRPr="00E629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принципы диагностики и профилактики отравлений.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принципы неотложной помощи при отравлениях и профилактику отравлений животных.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Принципы </w:t>
      </w:r>
      <w:r w:rsidR="009B1B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отравлениях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 План </w:t>
      </w:r>
      <w:r w:rsidR="009B1B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3 Профилактика отравлений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65757" w:rsidRPr="00365757" w:rsidRDefault="00365757" w:rsidP="003657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аков порядок </w:t>
      </w:r>
      <w:r w:rsidR="009B1B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 отравлений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9B1B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лабораторной диагностики отравлений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65757" w:rsidRPr="00365757" w:rsidRDefault="00E241F2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заключаются экспресс-методы диагностики</w:t>
      </w:r>
      <w:r w:rsidR="00365757"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E241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критерии постановки диагноза при отравлении животных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65757" w:rsidRPr="00365757" w:rsidRDefault="00365757" w:rsidP="003657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мероприятия применяют для профилактики отравлений?</w:t>
      </w:r>
    </w:p>
    <w:p w:rsidR="00365757" w:rsidRDefault="00365757" w:rsidP="00365757"/>
    <w:p w:rsidR="008F4B80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8F4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принципы лечения отравлений животных. Антидотная терапия.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принципы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лечения отравлений животных. Антидотная терапия.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Принципы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лечения отравлений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 лечения при отравлениях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антидотами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4 Средства патогенетической терапии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5 Профилактика отравлений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8F4B80" w:rsidRPr="00365757" w:rsidRDefault="008F4B80" w:rsidP="008F4B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 порядок оказания неотложной помощи животным при отравлении?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аковы действия врача при появлении случая отравления на ферме?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экстренная ветеринарная помощь животным?</w:t>
      </w:r>
    </w:p>
    <w:p w:rsidR="008F4B80" w:rsidRPr="00365757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группы подразделяются современные антидотовые средства?</w:t>
      </w:r>
    </w:p>
    <w:p w:rsidR="008F4B80" w:rsidRDefault="008F4B80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657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мероприятия применяют для профилактики отравлений?</w:t>
      </w:r>
    </w:p>
    <w:p w:rsidR="00E241F2" w:rsidRDefault="00E241F2" w:rsidP="008F4B8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60F" w:rsidRPr="0027660F" w:rsidRDefault="0027660F" w:rsidP="00276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Ветеринарно-санитарная экспертиза и судебно-ветеринарное вскрытие при отравлении животных.</w:t>
      </w:r>
    </w:p>
    <w:p w:rsidR="0027660F" w:rsidRPr="0027660F" w:rsidRDefault="0027660F" w:rsidP="00276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правила проведения ветеринарно-санитарной экспертизы и судебно-ветеринарного вскрытия при отравлении животных.</w:t>
      </w:r>
    </w:p>
    <w:p w:rsidR="0027660F" w:rsidRPr="0027660F" w:rsidRDefault="0027660F" w:rsidP="00276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27660F" w:rsidRPr="0027660F" w:rsidRDefault="0027660F" w:rsidP="0027660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C61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ВСЭ</w:t>
      </w:r>
    </w:p>
    <w:p w:rsidR="0027660F" w:rsidRPr="0027660F" w:rsidRDefault="0027660F" w:rsidP="0027660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C614C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</w:t>
      </w:r>
    </w:p>
    <w:p w:rsidR="0027660F" w:rsidRPr="0027660F" w:rsidRDefault="0027660F" w:rsidP="0027660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C61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проведения судебно-ветеринарного вскрытия </w:t>
      </w:r>
    </w:p>
    <w:p w:rsidR="0027660F" w:rsidRPr="0027660F" w:rsidRDefault="0027660F" w:rsidP="00276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7660F" w:rsidRPr="0027660F" w:rsidRDefault="0027660F" w:rsidP="0027660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Соколов В.Д., Рабинович М.И. Фармакология</w:t>
      </w:r>
      <w:proofErr w:type="gramStart"/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2000.</w:t>
      </w:r>
    </w:p>
    <w:p w:rsidR="0027660F" w:rsidRPr="0027660F" w:rsidRDefault="0027660F" w:rsidP="0027660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7660F" w:rsidRPr="0027660F" w:rsidRDefault="0027660F" w:rsidP="00276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7660F" w:rsidRPr="0027660F" w:rsidRDefault="008D6666" w:rsidP="002766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Органолептические показатели</w:t>
      </w:r>
      <w:r w:rsidR="0027660F"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660F" w:rsidRPr="0027660F" w:rsidRDefault="00BF6C21" w:rsidP="002766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критерии токсичности используют при проведении ВСЭ</w:t>
      </w:r>
      <w:r w:rsidR="0027660F"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7660F" w:rsidRPr="0027660F" w:rsidRDefault="0091030D" w:rsidP="002766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определения токсичности</w:t>
      </w:r>
      <w:r w:rsidR="0027660F"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7660F" w:rsidRPr="0027660F" w:rsidRDefault="00FA7D25" w:rsidP="002766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составляется сопроводительное письмо</w:t>
      </w:r>
      <w:r w:rsidR="0027660F"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7660F" w:rsidRPr="0027660F" w:rsidRDefault="0027660F" w:rsidP="002766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физико-химический метод используется для определения хло</w:t>
      </w:r>
      <w:proofErr w:type="gramStart"/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 w:rsidRPr="002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фосфороорганических соединений?</w:t>
      </w:r>
    </w:p>
    <w:p w:rsidR="00E241F2" w:rsidRDefault="00E241F2" w:rsidP="00E24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EE8" w:rsidRDefault="0091030D" w:rsidP="009103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366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10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366EE8" w:rsidRPr="00366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Фосфорорганические соединения. Клинико-лабораторные исследования животных с отравлениями препаратами группы ФОС. Антидототерапия. </w:t>
      </w:r>
    </w:p>
    <w:p w:rsidR="00E162A6" w:rsidRPr="00366EE8" w:rsidRDefault="0091030D" w:rsidP="00E1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механизм действия </w:t>
      </w:r>
      <w:r w:rsidR="00E1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ФОС и принципы антидототерапии, </w:t>
      </w:r>
      <w:r w:rsidR="00E162A6" w:rsidRPr="00366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клинические признаки и методы лабораторной диагностики отравлений ФОС.  </w:t>
      </w:r>
    </w:p>
    <w:p w:rsidR="0091030D" w:rsidRPr="0091030D" w:rsidRDefault="0091030D" w:rsidP="009103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91030D" w:rsidRPr="0091030D" w:rsidRDefault="0091030D" w:rsidP="00910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 Общая характеристика фосфорных соединений</w:t>
      </w:r>
    </w:p>
    <w:p w:rsidR="0091030D" w:rsidRPr="0091030D" w:rsidRDefault="0091030D" w:rsidP="00910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 Токсикодинамика и препараты</w:t>
      </w:r>
    </w:p>
    <w:p w:rsidR="0091030D" w:rsidRDefault="0091030D" w:rsidP="0091030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 Клиника при отравлении  ФОС</w:t>
      </w:r>
    </w:p>
    <w:p w:rsidR="00E162A6" w:rsidRPr="00E162A6" w:rsidRDefault="00E162A6" w:rsidP="00E162A6">
      <w:pPr>
        <w:tabs>
          <w:tab w:val="left" w:pos="54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1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Патогенез отравлений ФОС</w:t>
      </w:r>
    </w:p>
    <w:p w:rsidR="00E162A6" w:rsidRPr="0091030D" w:rsidRDefault="00E162A6" w:rsidP="00E162A6">
      <w:pPr>
        <w:tabs>
          <w:tab w:val="left" w:pos="54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1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Лабораторная диагностика отравлений ФОС</w:t>
      </w:r>
    </w:p>
    <w:p w:rsidR="0091030D" w:rsidRPr="0091030D" w:rsidRDefault="0091030D" w:rsidP="0091030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162A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Антидототерапия </w:t>
      </w:r>
    </w:p>
    <w:p w:rsidR="0091030D" w:rsidRPr="0091030D" w:rsidRDefault="0091030D" w:rsidP="009103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91030D" w:rsidRPr="0091030D" w:rsidRDefault="0091030D" w:rsidP="0091030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91030D" w:rsidRPr="0091030D" w:rsidRDefault="0091030D" w:rsidP="0091030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91030D" w:rsidRPr="0091030D" w:rsidRDefault="0091030D" w:rsidP="009103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3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91030D" w:rsidRPr="004F7A26" w:rsidRDefault="0091030D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физико-химические соединения фосфора?</w:t>
      </w:r>
    </w:p>
    <w:p w:rsidR="0091030D" w:rsidRPr="004F7A26" w:rsidRDefault="0091030D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токсикодинамика при отравлении?</w:t>
      </w:r>
    </w:p>
    <w:p w:rsidR="004F7A26" w:rsidRPr="004F7A26" w:rsidRDefault="0091030D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Каковы основные признаки и симптомы отравления фосфороорганических соединений?</w:t>
      </w:r>
    </w:p>
    <w:p w:rsidR="004F7A26" w:rsidRPr="004F7A26" w:rsidRDefault="0091030D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мероприятия включает профилактика отравлений животных ФОС?</w:t>
      </w:r>
    </w:p>
    <w:p w:rsidR="004F7A26" w:rsidRPr="004F7A26" w:rsidRDefault="0091030D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вынужденно убитых животных?</w:t>
      </w:r>
    </w:p>
    <w:p w:rsidR="00366EE8" w:rsidRPr="004F7A26" w:rsidRDefault="00366EE8" w:rsidP="004F7A2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A2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животных при отравлении ФОС</w:t>
      </w:r>
    </w:p>
    <w:p w:rsidR="00366EE8" w:rsidRPr="00366EE8" w:rsidRDefault="00366EE8" w:rsidP="004F7A2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6E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</w:t>
      </w:r>
    </w:p>
    <w:p w:rsidR="00366EE8" w:rsidRDefault="00366EE8" w:rsidP="00910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F1C" w:rsidRPr="00A31F1C" w:rsidRDefault="00A31F1C" w:rsidP="00A31F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Хлорорганические соединения. Отравления ХОС.</w:t>
      </w:r>
    </w:p>
    <w:p w:rsidR="00A31F1C" w:rsidRPr="00A31F1C" w:rsidRDefault="00A31F1C" w:rsidP="00A31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механизм действия  ХОС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1 Хлорорганические соединения и их классификация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2 Патогенез отравлений ХОС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3 Симптомы отравлений ХОС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4 Диагноз, лечение и профилактика отравлений ХОС</w:t>
      </w:r>
    </w:p>
    <w:p w:rsidR="00A31F1C" w:rsidRPr="00A31F1C" w:rsidRDefault="00A31F1C" w:rsidP="00A31F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31F1C" w:rsidRPr="00A31F1C" w:rsidRDefault="00A31F1C" w:rsidP="00A31F1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 Соколов В.Д. Клиническая фармакология.  Учебник.- М.: Колос, 2003.</w:t>
      </w:r>
    </w:p>
    <w:p w:rsidR="00A31F1C" w:rsidRPr="00A31F1C" w:rsidRDefault="00A31F1C" w:rsidP="00A31F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токсикодинамика при отравлении ХОС?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2 Патогенез отравлений ХОС?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симптомы отравлений ХОС?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мероприятия включает профилактика отравлений животных ХОС?</w:t>
      </w:r>
    </w:p>
    <w:p w:rsidR="00A31F1C" w:rsidRPr="00A31F1C" w:rsidRDefault="00A31F1C" w:rsidP="00A31F1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5 ВСЭ вынужденно убитых животных?</w:t>
      </w:r>
    </w:p>
    <w:p w:rsidR="00A31F1C" w:rsidRDefault="00A31F1C" w:rsidP="00910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8E6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Токсикология соединений мышьяка и меди, свинца. </w:t>
      </w:r>
    </w:p>
    <w:p w:rsidR="0000082D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Освоить токсикологию соединений </w:t>
      </w:r>
      <w:r w:rsidR="0000082D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мышьяка, меди, свинца.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A31F1C" w:rsidRPr="00A31F1C" w:rsidRDefault="00A31F1C" w:rsidP="00A31F1C">
      <w:pPr>
        <w:numPr>
          <w:ilvl w:val="0"/>
          <w:numId w:val="8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мышьяка</w:t>
      </w:r>
    </w:p>
    <w:p w:rsidR="00A31F1C" w:rsidRPr="00A31F1C" w:rsidRDefault="00A31F1C" w:rsidP="00A31F1C">
      <w:pPr>
        <w:numPr>
          <w:ilvl w:val="0"/>
          <w:numId w:val="8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меди</w:t>
      </w:r>
    </w:p>
    <w:p w:rsidR="00A31F1C" w:rsidRPr="00A31F1C" w:rsidRDefault="00A31F1C" w:rsidP="00A31F1C">
      <w:pPr>
        <w:numPr>
          <w:ilvl w:val="0"/>
          <w:numId w:val="8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свинца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Литература:</w:t>
      </w:r>
    </w:p>
    <w:p w:rsidR="00A31F1C" w:rsidRPr="00A31F1C" w:rsidRDefault="00A31F1C" w:rsidP="00A31F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A31F1C" w:rsidRPr="00A31F1C" w:rsidRDefault="00A31F1C" w:rsidP="00A31F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A31F1C" w:rsidRPr="00A31F1C" w:rsidRDefault="00A31F1C" w:rsidP="00A31F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отравлений соединениями меди</w:t>
      </w:r>
    </w:p>
    <w:p w:rsidR="00A31F1C" w:rsidRPr="00A31F1C" w:rsidRDefault="00A31F1C" w:rsidP="00A31F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</w:t>
      </w:r>
    </w:p>
    <w:p w:rsidR="00A31F1C" w:rsidRPr="00A31F1C" w:rsidRDefault="00A31F1C" w:rsidP="00A31F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отравлений соединениями мышьяка</w:t>
      </w:r>
    </w:p>
    <w:p w:rsidR="00A31F1C" w:rsidRPr="00A31F1C" w:rsidRDefault="00A31F1C" w:rsidP="00A31F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отравлении соединениями свинца</w:t>
      </w:r>
    </w:p>
    <w:p w:rsidR="00A31F1C" w:rsidRPr="00A31F1C" w:rsidRDefault="00A31F1C" w:rsidP="00A31F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Токсикодинамика отравлений соединениями </w:t>
      </w:r>
      <w:r w:rsidR="000008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</w:t>
      </w: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1F1C" w:rsidRPr="00A31F1C" w:rsidRDefault="00A31F1C" w:rsidP="00A31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008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Токсикология кадмия, селена, фтора.</w:t>
      </w: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токсикологию соединений кадмия, селена, фтора.</w:t>
      </w: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B918E6" w:rsidRPr="00B918E6" w:rsidRDefault="00B918E6" w:rsidP="00B918E6">
      <w:pPr>
        <w:pStyle w:val="a3"/>
        <w:numPr>
          <w:ilvl w:val="0"/>
          <w:numId w:val="11"/>
        </w:numPr>
        <w:spacing w:after="0" w:line="240" w:lineRule="auto"/>
        <w:ind w:left="567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кадмия</w:t>
      </w:r>
    </w:p>
    <w:p w:rsidR="00B918E6" w:rsidRPr="00B918E6" w:rsidRDefault="00B918E6" w:rsidP="00B918E6">
      <w:pPr>
        <w:pStyle w:val="a3"/>
        <w:numPr>
          <w:ilvl w:val="0"/>
          <w:numId w:val="11"/>
        </w:numPr>
        <w:spacing w:after="0" w:line="240" w:lineRule="auto"/>
        <w:ind w:left="567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селена</w:t>
      </w:r>
    </w:p>
    <w:p w:rsidR="00B918E6" w:rsidRPr="00B918E6" w:rsidRDefault="00B918E6" w:rsidP="00B918E6">
      <w:pPr>
        <w:pStyle w:val="a3"/>
        <w:numPr>
          <w:ilvl w:val="0"/>
          <w:numId w:val="11"/>
        </w:numPr>
        <w:spacing w:after="0" w:line="240" w:lineRule="auto"/>
        <w:ind w:left="567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фтора</w:t>
      </w: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918E6" w:rsidRPr="00A31F1C" w:rsidRDefault="00B918E6" w:rsidP="00B918E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B918E6" w:rsidRPr="00A31F1C" w:rsidRDefault="00B918E6" w:rsidP="00B918E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B918E6" w:rsidRPr="00B918E6" w:rsidRDefault="00B918E6" w:rsidP="00B918E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отравлений соединениями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кадмия</w:t>
      </w:r>
    </w:p>
    <w:p w:rsidR="00B918E6" w:rsidRPr="00B918E6" w:rsidRDefault="00B918E6" w:rsidP="00B918E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</w:t>
      </w:r>
    </w:p>
    <w:p w:rsidR="00B918E6" w:rsidRPr="00B918E6" w:rsidRDefault="00B918E6" w:rsidP="00B918E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отравлений соединениями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селена</w:t>
      </w:r>
    </w:p>
    <w:p w:rsidR="00B918E6" w:rsidRPr="00B918E6" w:rsidRDefault="00B918E6" w:rsidP="00B918E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ВСЭ при отравлении соединениями </w:t>
      </w:r>
      <w:r w:rsidR="00000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селена</w:t>
      </w:r>
    </w:p>
    <w:p w:rsidR="00B918E6" w:rsidRPr="00B918E6" w:rsidRDefault="00B918E6" w:rsidP="00B918E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Токсикодинамика отравлений соединениями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фтора</w:t>
      </w:r>
      <w:r w:rsidRPr="00B918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18E6" w:rsidRPr="00A31F1C" w:rsidRDefault="00B918E6" w:rsidP="00B91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08A9" w:rsidRDefault="002A08A9" w:rsidP="002A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Токсикологическая характеристика соединений азота.</w:t>
      </w:r>
    </w:p>
    <w:p w:rsidR="002A08A9" w:rsidRPr="002A08A9" w:rsidRDefault="002A08A9" w:rsidP="002A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="005C1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токсикологическую характеристику соединений азота.</w:t>
      </w:r>
    </w:p>
    <w:p w:rsidR="002A08A9" w:rsidRPr="002A08A9" w:rsidRDefault="002A08A9" w:rsidP="002A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Классификация </w:t>
      </w:r>
      <w:r w:rsidR="005C1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соединений азота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Механизм действия </w:t>
      </w:r>
      <w:r w:rsidR="005C1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соединений азота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5C1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</w:t>
      </w: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08A9" w:rsidRPr="002A08A9" w:rsidRDefault="002A08A9" w:rsidP="002A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.: Колос, 2004.</w:t>
      </w:r>
    </w:p>
    <w:p w:rsidR="002A08A9" w:rsidRPr="002A08A9" w:rsidRDefault="002A08A9" w:rsidP="002A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аковы основные принципы классификации </w:t>
      </w:r>
      <w:r w:rsid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соединений азота</w:t>
      </w: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Ядовитые </w:t>
      </w:r>
      <w:r w:rsid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соединений азота</w:t>
      </w: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ветеринарно-токсикологическое значение?</w:t>
      </w:r>
    </w:p>
    <w:p w:rsidR="002A08A9" w:rsidRPr="002A08A9" w:rsidRDefault="00DA6BA7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Механизм действия.</w:t>
      </w:r>
    </w:p>
    <w:p w:rsidR="002A08A9" w:rsidRP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общие мероприятия по оказанию первой медицинской помощи и предупреждению отравлений животных </w:t>
      </w:r>
      <w:r w:rsid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соединениями азота</w:t>
      </w: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A08A9" w:rsidRDefault="002A08A9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Основные симптомы поражения ЦНС </w:t>
      </w:r>
      <w:r w:rsid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соединениями азота</w:t>
      </w:r>
      <w:r w:rsidRPr="002A08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A6BA7" w:rsidRDefault="00DA6BA7" w:rsidP="002A08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Клинико-лабораторные исследования животных, отравленных поваренной солью и мочевиной.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клинические признаки и методы лабораторной диагностики животных, отравленных поваренной солью и мочевиной.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 Патогенез отравлений поваренной солью и мочевиной.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Клиника отравлений.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3 Лабораторная диагностика отравлений.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DA6BA7" w:rsidRPr="00DA6BA7" w:rsidRDefault="00DA6BA7" w:rsidP="00DA6BA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отравления поваренной солью</w:t>
      </w:r>
    </w:p>
    <w:p w:rsidR="00DA6BA7" w:rsidRPr="00DA6BA7" w:rsidRDefault="00DA6BA7" w:rsidP="00DA6BA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 отравлений мочевиной</w:t>
      </w:r>
    </w:p>
    <w:p w:rsidR="00DA6BA7" w:rsidRPr="00DA6BA7" w:rsidRDefault="00DA6BA7" w:rsidP="00DA6BA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Этиология отрвлений мочевиной и поваренной солью</w:t>
      </w:r>
    </w:p>
    <w:p w:rsidR="00DA6BA7" w:rsidRPr="00DA6BA7" w:rsidRDefault="00DA6BA7" w:rsidP="00DA6BA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диагностика отравлений поваренной солью</w:t>
      </w:r>
    </w:p>
    <w:p w:rsidR="00DA6BA7" w:rsidRPr="00DA6BA7" w:rsidRDefault="00DA6BA7" w:rsidP="00DA6BA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метода определения натрия хлорида аргентометрическим методом</w:t>
      </w:r>
    </w:p>
    <w:p w:rsid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Отравления ядовитыми растениями, содержащими алкалоиды. Лечение и профилактика. 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отравления ядовитыми растениями, содержащими алкалоиды.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Растения, содержащие алкалоиды группы атропина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2 Другие алкалоидсодержащие растения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3 Акониты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DA6BA7" w:rsidRPr="00DA6BA7" w:rsidRDefault="00DA6BA7" w:rsidP="00DA6B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DA6BA7" w:rsidRP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DA6BA7" w:rsidRPr="00DA6BA7" w:rsidRDefault="00DA6BA7" w:rsidP="00DA6BA7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алколоид содержит дурман обыкновенный?</w:t>
      </w:r>
    </w:p>
    <w:p w:rsidR="00DA6BA7" w:rsidRPr="00DA6BA7" w:rsidRDefault="00DA6BA7" w:rsidP="00DA6BA7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ядовитое начало содержит растение – белладонна обыкновенная?</w:t>
      </w:r>
    </w:p>
    <w:p w:rsidR="00DA6BA7" w:rsidRPr="00DA6BA7" w:rsidRDefault="00DA6BA7" w:rsidP="00DA6BA7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Симптомы отравлений растениями, содержащими алколоиды группы атропина</w:t>
      </w:r>
    </w:p>
    <w:p w:rsidR="00DA6BA7" w:rsidRPr="00DA6BA7" w:rsidRDefault="00DA6BA7" w:rsidP="00DA6BA7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отравлений</w:t>
      </w:r>
    </w:p>
    <w:p w:rsidR="00DA6BA7" w:rsidRPr="00DA6BA7" w:rsidRDefault="00DA6BA7" w:rsidP="00DA6BA7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 растениями, содержащими алколоиды группы атропина</w:t>
      </w:r>
    </w:p>
    <w:p w:rsidR="00DA6BA7" w:rsidRDefault="00DA6BA7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Отравления ядовитыми растениями, содержащими гликозиды. Лечение и профилактика. 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отравления ядовитыми растениями, содержащими гликозиды.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Растения, содержащие гликозиды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2 Циангликозиды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3 Тиогликозиды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4 Сердечные гликозиды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84232E" w:rsidRPr="0084232E" w:rsidRDefault="0084232E" w:rsidP="00842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84232E" w:rsidRPr="0084232E" w:rsidRDefault="0084232E" w:rsidP="0084232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группы делятся растения, содержащие гликозиды</w:t>
      </w:r>
    </w:p>
    <w:p w:rsidR="0084232E" w:rsidRPr="0084232E" w:rsidRDefault="0084232E" w:rsidP="0084232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 отравлений растениями, содержащими циангликозиды</w:t>
      </w:r>
    </w:p>
    <w:p w:rsidR="0084232E" w:rsidRPr="0084232E" w:rsidRDefault="0084232E" w:rsidP="0084232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Симптомы отравлений растениями, содержащими тиогликозиды</w:t>
      </w:r>
    </w:p>
    <w:p w:rsidR="0084232E" w:rsidRPr="0084232E" w:rsidRDefault="0084232E" w:rsidP="0084232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 растениями, содержащими гликозиды</w:t>
      </w:r>
    </w:p>
    <w:p w:rsidR="0084232E" w:rsidRPr="0084232E" w:rsidRDefault="0084232E" w:rsidP="0084232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отравлений.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32E" w:rsidRDefault="0084232E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E7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Отравления ядовитыми растениями, содержащими, эфирные масла и др. Лечение и профилактика.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 </w:t>
      </w: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основы токсикологического анализа при отравлениях сапонинами и гликозидами.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84232E" w:rsidRPr="0084232E" w:rsidRDefault="0084232E" w:rsidP="0084232E">
      <w:pPr>
        <w:numPr>
          <w:ilvl w:val="0"/>
          <w:numId w:val="16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Растения, содержащие гликозиды. Токсикологическое значение и дозы </w:t>
      </w:r>
    </w:p>
    <w:p w:rsidR="0084232E" w:rsidRPr="0084232E" w:rsidRDefault="0084232E" w:rsidP="0084232E">
      <w:pPr>
        <w:numPr>
          <w:ilvl w:val="0"/>
          <w:numId w:val="16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изменения, диагностика</w:t>
      </w:r>
    </w:p>
    <w:p w:rsidR="0084232E" w:rsidRPr="0084232E" w:rsidRDefault="0084232E" w:rsidP="0084232E">
      <w:pPr>
        <w:numPr>
          <w:ilvl w:val="0"/>
          <w:numId w:val="16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содержащие сапонины. Токсикологическое значение и дозы</w:t>
      </w:r>
    </w:p>
    <w:p w:rsidR="0084232E" w:rsidRPr="0084232E" w:rsidRDefault="0084232E" w:rsidP="0084232E">
      <w:pPr>
        <w:numPr>
          <w:ilvl w:val="0"/>
          <w:numId w:val="16"/>
        </w:numPr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изменения, диагностика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84232E" w:rsidRPr="0084232E" w:rsidRDefault="0084232E" w:rsidP="0084232E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84232E" w:rsidRPr="0084232E" w:rsidRDefault="0084232E" w:rsidP="0084232E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84232E" w:rsidRPr="0084232E" w:rsidRDefault="0084232E" w:rsidP="0084232E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84232E" w:rsidRPr="0084232E" w:rsidRDefault="0084232E" w:rsidP="00842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84232E" w:rsidRPr="0084232E" w:rsidRDefault="0084232E" w:rsidP="0084232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отравлений </w:t>
      </w:r>
      <w:proofErr w:type="gramStart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сапонин-гликозидами</w:t>
      </w:r>
      <w:proofErr w:type="gramEnd"/>
    </w:p>
    <w:p w:rsidR="0084232E" w:rsidRPr="0084232E" w:rsidRDefault="0084232E" w:rsidP="0084232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сапонинов</w:t>
      </w:r>
    </w:p>
    <w:p w:rsidR="0084232E" w:rsidRPr="0084232E" w:rsidRDefault="0084232E" w:rsidP="0084232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Клинические признаки отравления животных растениями, содержами </w:t>
      </w:r>
      <w:proofErr w:type="gramStart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сапонин-гликозиды</w:t>
      </w:r>
      <w:proofErr w:type="gramEnd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лактон протоанемонин.</w:t>
      </w:r>
    </w:p>
    <w:p w:rsidR="0084232E" w:rsidRPr="0084232E" w:rsidRDefault="0084232E" w:rsidP="0084232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вынужденном убое животных</w:t>
      </w:r>
    </w:p>
    <w:p w:rsidR="0084232E" w:rsidRPr="0084232E" w:rsidRDefault="0084232E" w:rsidP="0084232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Этиология отравлений животных сердечными гликозидами.</w:t>
      </w:r>
    </w:p>
    <w:p w:rsidR="0084232E" w:rsidRDefault="0084232E" w:rsidP="00DA6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14" w:rsidRDefault="002A6B14" w:rsidP="002A6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66385" w:rsidRPr="00B66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Ядовитые растения, содержащие алколоиды, гликозиды, эфирные масла и др.</w:t>
      </w:r>
    </w:p>
    <w:p w:rsidR="002A6B14" w:rsidRPr="0084232E" w:rsidRDefault="002A6B14" w:rsidP="002A6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 </w:t>
      </w: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основы токсикологического анализа при отравлениях сапонинами и гликозидами.</w:t>
      </w:r>
    </w:p>
    <w:p w:rsidR="002A6B14" w:rsidRPr="0084232E" w:rsidRDefault="002A6B14" w:rsidP="002A6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2A6B14" w:rsidRPr="00B66385" w:rsidRDefault="002A6B14" w:rsidP="00B66385">
      <w:pPr>
        <w:pStyle w:val="a3"/>
        <w:numPr>
          <w:ilvl w:val="0"/>
          <w:numId w:val="1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Растения, содержащие гликозиды. Токсикологическое значение и дозы </w:t>
      </w:r>
    </w:p>
    <w:p w:rsidR="00B66385" w:rsidRDefault="002A6B14" w:rsidP="00B66385">
      <w:pPr>
        <w:pStyle w:val="a3"/>
        <w:numPr>
          <w:ilvl w:val="0"/>
          <w:numId w:val="1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Растения, содержащие </w:t>
      </w:r>
      <w:r w:rsid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алколоиды</w:t>
      </w: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Токсикологическое значение и дозы</w:t>
      </w:r>
    </w:p>
    <w:p w:rsidR="00B66385" w:rsidRPr="00B66385" w:rsidRDefault="00B66385" w:rsidP="00B66385">
      <w:pPr>
        <w:pStyle w:val="a3"/>
        <w:numPr>
          <w:ilvl w:val="0"/>
          <w:numId w:val="1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Растения, содержащие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эфирные масла</w:t>
      </w: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Токсикологическое значение и дозы</w:t>
      </w:r>
    </w:p>
    <w:p w:rsidR="00B66385" w:rsidRPr="00B66385" w:rsidRDefault="00B66385" w:rsidP="00B66385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14" w:rsidRPr="0084232E" w:rsidRDefault="002A6B14" w:rsidP="002A6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A6B14" w:rsidRPr="0084232E" w:rsidRDefault="002A6B14" w:rsidP="002A6B1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2A6B14" w:rsidRPr="0084232E" w:rsidRDefault="002A6B14" w:rsidP="002A6B1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A6B14" w:rsidRPr="0084232E" w:rsidRDefault="002A6B14" w:rsidP="002A6B1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84232E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2A6B14" w:rsidRPr="0084232E" w:rsidRDefault="002A6B14" w:rsidP="002A6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A6B14" w:rsidRPr="00B66385" w:rsidRDefault="002A6B14" w:rsidP="00B66385">
      <w:pPr>
        <w:pStyle w:val="a3"/>
        <w:numPr>
          <w:ilvl w:val="0"/>
          <w:numId w:val="2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отравлений гликозидами</w:t>
      </w:r>
    </w:p>
    <w:p w:rsidR="002A6B14" w:rsidRPr="00B66385" w:rsidRDefault="002A6B14" w:rsidP="00B66385">
      <w:pPr>
        <w:pStyle w:val="a3"/>
        <w:numPr>
          <w:ilvl w:val="0"/>
          <w:numId w:val="2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Токсикодинамика </w:t>
      </w:r>
      <w:r w:rsid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алколоидов</w:t>
      </w:r>
    </w:p>
    <w:p w:rsidR="002A6B14" w:rsidRPr="00B66385" w:rsidRDefault="002A6B14" w:rsidP="00B66385">
      <w:pPr>
        <w:pStyle w:val="a3"/>
        <w:numPr>
          <w:ilvl w:val="0"/>
          <w:numId w:val="2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отравления животных растениями, содержами гликозиды</w:t>
      </w:r>
      <w:proofErr w:type="gramStart"/>
      <w:r w:rsid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A6B14" w:rsidRPr="00B66385" w:rsidRDefault="002A6B14" w:rsidP="00B66385">
      <w:pPr>
        <w:pStyle w:val="a3"/>
        <w:numPr>
          <w:ilvl w:val="0"/>
          <w:numId w:val="2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вынужденном убое животных</w:t>
      </w:r>
    </w:p>
    <w:p w:rsidR="002A6B14" w:rsidRDefault="002A6B14" w:rsidP="00B66385">
      <w:pPr>
        <w:pStyle w:val="a3"/>
        <w:numPr>
          <w:ilvl w:val="0"/>
          <w:numId w:val="2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Этиология отравлений животных </w:t>
      </w:r>
      <w:r w:rsid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эфирными маслами</w:t>
      </w:r>
      <w:r w:rsidRPr="00B663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C3302"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Растения, содержащие ядовитые вещества других групп.</w:t>
      </w: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растительные корма, </w:t>
      </w:r>
      <w:r w:rsid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содержащие  ядовитые вещества других групп.</w:t>
      </w: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 Жмых и шрот хлопчатника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 Жмых и шрот клещевины</w:t>
      </w: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Соколов В.Д. Клиническая фармакология.  Учебник.- М.: Колос, 2003.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 патогенез отравлений госсиполом?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симптомы отравления госсиполом?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3 Характерные патологические изменения?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 растительными кормами?</w:t>
      </w:r>
    </w:p>
    <w:p w:rsidR="0040097C" w:rsidRPr="0040097C" w:rsidRDefault="0040097C" w:rsidP="004009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009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аково токсикологическое значение отравлений клещевиной?</w:t>
      </w:r>
    </w:p>
    <w:p w:rsidR="0040097C" w:rsidRP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3302" w:rsidRPr="00AC3302" w:rsidRDefault="00AC3302" w:rsidP="00AC3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D30AB"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Растительные корма, представляющие опасность для животных. Отравление кукурузой.</w:t>
      </w: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3302" w:rsidRPr="00AC3302" w:rsidRDefault="00AC3302" w:rsidP="00AC33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токсикодинамику отравлений кукурузой и продуктами технической переработки растений.</w:t>
      </w:r>
    </w:p>
    <w:p w:rsidR="00AC3302" w:rsidRPr="00AC3302" w:rsidRDefault="00AC3302" w:rsidP="00AC3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1 Основные ядовитые вещества, содержащиеся в кукурузе и продуктах переработки растений.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2 Отравления кукурузой.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3 Отравления продуктами переработки растений.</w:t>
      </w:r>
    </w:p>
    <w:p w:rsidR="00AC3302" w:rsidRPr="00AC3302" w:rsidRDefault="00AC3302" w:rsidP="00AC3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1 Мозгов И.Е. Фармакология</w:t>
      </w:r>
      <w:proofErr w:type="gramStart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1982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AC3302" w:rsidRPr="00AC3302" w:rsidRDefault="00AC3302" w:rsidP="00AC3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 патогенез отравлений кукурузой?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основные симптомы отравления кукурузой и продуктами технической переработки растений?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3 Характерные патологические изменения?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отравлений?</w:t>
      </w:r>
    </w:p>
    <w:p w:rsidR="00AC3302" w:rsidRPr="00AC3302" w:rsidRDefault="00AC3302" w:rsidP="00AC33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302">
        <w:rPr>
          <w:rFonts w:ascii="Times New Roman" w:eastAsia="Times New Roman" w:hAnsi="Times New Roman" w:cs="Times New Roman"/>
          <w:sz w:val="24"/>
          <w:szCs w:val="24"/>
          <w:lang w:eastAsia="ru-RU"/>
        </w:rPr>
        <w:t>5 Основные принципы антидототерапии отравлений?</w:t>
      </w:r>
    </w:p>
    <w:p w:rsidR="003D30AB" w:rsidRPr="003D30AB" w:rsidRDefault="003D30AB" w:rsidP="003D30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Определение токсичности фуражного зерна.</w:t>
      </w:r>
    </w:p>
    <w:p w:rsidR="003D30AB" w:rsidRPr="003D30AB" w:rsidRDefault="003D30AB" w:rsidP="003D30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методы определения токсичности фуражного зерна.</w:t>
      </w:r>
    </w:p>
    <w:p w:rsidR="003D30AB" w:rsidRPr="003D30AB" w:rsidRDefault="003D30AB" w:rsidP="003D30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1 Определение токсичности биопробой на кролика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2 Определение токсичности биопробой на инфузориях тетрахимена пириформис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3 Определение токсичности биопробой на инфузориях стилонихиях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Определение токсичности биопробой на инфузории колподы.  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D30AB" w:rsidRPr="003D30AB" w:rsidRDefault="003D30AB" w:rsidP="003D30A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D30AB" w:rsidRPr="003D30AB" w:rsidRDefault="003D30AB" w:rsidP="003D30A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метода определения токсичности фуражного зерна биопробой на кроликах.</w:t>
      </w:r>
    </w:p>
    <w:p w:rsidR="003D30AB" w:rsidRPr="003D30AB" w:rsidRDefault="003D30AB" w:rsidP="003D30A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среда используется для биопробы на инфузориях?</w:t>
      </w:r>
    </w:p>
    <w:p w:rsidR="003D30AB" w:rsidRPr="003D30AB" w:rsidRDefault="003D30AB" w:rsidP="003D30A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проводится подготовка проб для анализа?</w:t>
      </w:r>
    </w:p>
    <w:p w:rsidR="003D30AB" w:rsidRPr="003D30AB" w:rsidRDefault="003D30AB" w:rsidP="003D30A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экстрагирование токсических веществ из проб корма?</w:t>
      </w:r>
    </w:p>
    <w:p w:rsidR="003D30AB" w:rsidRPr="003D30AB" w:rsidRDefault="003D30AB" w:rsidP="003D30A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корм считается токсичным</w:t>
      </w:r>
      <w:r w:rsidRPr="003D3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Отравления продуктами технической переработки растений. Отравления шротами и жмыхами.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токсикодинамику отравлений шротами и жмыхами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План: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1 Отравления хлопковыми шротами, жмыхами и соапстоком.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Токсикодинамика.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отравлений.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отравлений.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Патологоанатомические изменения.</w:t>
      </w:r>
    </w:p>
    <w:p w:rsidR="003D30AB" w:rsidRPr="003D30AB" w:rsidRDefault="003D30AB" w:rsidP="003D30A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отравлений. 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D30AB" w:rsidRPr="003D30AB" w:rsidRDefault="003D30AB" w:rsidP="003D30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D30AB" w:rsidRPr="003D30AB" w:rsidRDefault="003D30AB" w:rsidP="003D30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D30AB" w:rsidRPr="003D30AB" w:rsidRDefault="003D30AB" w:rsidP="003D30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D30AB" w:rsidRPr="003D30AB" w:rsidRDefault="003D30AB" w:rsidP="003D3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D30AB" w:rsidRPr="003D30AB" w:rsidRDefault="003D30AB" w:rsidP="003D30A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отравлений мыхами и шротами хлопчатника.</w:t>
      </w:r>
    </w:p>
    <w:p w:rsidR="003D30AB" w:rsidRPr="003D30AB" w:rsidRDefault="003D30AB" w:rsidP="003D30A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жмыхами и шротами рапса.</w:t>
      </w:r>
    </w:p>
    <w:p w:rsidR="003D30AB" w:rsidRPr="003D30AB" w:rsidRDefault="003D30AB" w:rsidP="003D30A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отравлений</w:t>
      </w:r>
      <w:r w:rsidRPr="003D3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30AB" w:rsidRPr="003D30AB" w:rsidRDefault="003D30AB" w:rsidP="003D30A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диагностика отравлений жмыхами и шротами клещевины?</w:t>
      </w:r>
    </w:p>
    <w:p w:rsidR="003D30AB" w:rsidRPr="003D30AB" w:rsidRDefault="003D30AB" w:rsidP="003D30A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</w:t>
      </w:r>
      <w:r w:rsidRPr="003D3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0097C" w:rsidRDefault="0040097C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Яды животного происхождения.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занятий: Изучить токсикодинамику, лечение и профилактику отравлений ядами животного происхождения.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 Укусы животных ядовитыми змеями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Укусы животных каракуртом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3 Ужаление животных перепончатокрылыми насекомыми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 Мозгов И.Е. Фармакология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1982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4 Рабинович М.И. Практикум по ветеринарной фармакологии и рецептуре. Учебное пособие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1983.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 Токсикодинамика и клиника отравлений ядом змей?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Характерные патологические изменения?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и антидототерапия отравлений ядами животного происхождения?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5 Ветеринарно-санитарная экспертиза животных ужаленных пчелами или осами?</w:t>
      </w:r>
    </w:p>
    <w:p w:rsidR="003C2FF5" w:rsidRDefault="003C2FF5" w:rsidP="00400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Классификация грибов. Общие принципы диагностики, лечения и профилактики.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классификацию грибов, вызывающих микотоксикозы. Общие принципы диагностики, лечения и профилактики.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Классификация микотоксикозов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Дезоксиниваленол. Диагностика, лечение и профилактика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3 Зеараленон. Диагностика, лечение и профилактика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4 Охратоксины. Диагностика, лечение и профилактика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 Мозгов И.Е. Фармакология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1982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Субботин В.М. Ветеринарная фармакология. 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Колос, 2004.  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вопросы: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аковы основные клинические признаки отравления микотоксинами?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2 Характерные патологические изменения?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3 Токсикодинамика отравлений микотоксинами?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заключается профилактика отравлений?</w:t>
      </w:r>
    </w:p>
    <w:p w:rsidR="003C2FF5" w:rsidRP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F5">
        <w:rPr>
          <w:rFonts w:ascii="Times New Roman" w:eastAsia="Times New Roman" w:hAnsi="Times New Roman" w:cs="Times New Roman"/>
          <w:sz w:val="24"/>
          <w:szCs w:val="24"/>
          <w:lang w:eastAsia="ru-RU"/>
        </w:rPr>
        <w:t>5 Основные принципы антидототерапии отравлений?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22: Отравление афлатоксинами. Диагностика, лечение и профилактика.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клинические признаки отравлений афлатоксинами, диагностику, лечение и профилактику.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Клинические признаки отравления афлатоксинами.</w:t>
      </w:r>
    </w:p>
    <w:p w:rsid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Диагностика отравлений.</w:t>
      </w:r>
    </w:p>
    <w:p w:rsidR="003C2FF5" w:rsidRDefault="003C2FF5" w:rsidP="003C2F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и профилактика отравлений.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C2FF5" w:rsidRDefault="003C2FF5" w:rsidP="003C2FF5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C2FF5" w:rsidRDefault="003C2FF5" w:rsidP="003C2FF5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C2FF5" w:rsidRDefault="003C2FF5" w:rsidP="003C2FF5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C2FF5" w:rsidRDefault="003C2FF5" w:rsidP="003C2FF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афлотоксинами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C2FF5" w:rsidRDefault="003C2FF5" w:rsidP="003C2FF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клиничекие признаки отравлений афлотоксинами.</w:t>
      </w:r>
    </w:p>
    <w:p w:rsidR="003C2FF5" w:rsidRDefault="003C2FF5" w:rsidP="003C2FF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ставится диагноз на афлотоксины?</w:t>
      </w:r>
    </w:p>
    <w:p w:rsidR="003C2FF5" w:rsidRDefault="003C2FF5" w:rsidP="003C2FF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и профилактика отравлений афлотоксинами.</w:t>
      </w:r>
    </w:p>
    <w:p w:rsidR="003C2FF5" w:rsidRDefault="003C2FF5" w:rsidP="003C2FF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вынужденном убое животных.</w:t>
      </w:r>
    </w:p>
    <w:p w:rsid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Отравление Т-2 токсинами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клинические признаки отравлений Т-2 токсинами, диагностику, лечение и профилактику.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3B7AC2" w:rsidRPr="003B7AC2" w:rsidRDefault="003B7AC2" w:rsidP="003B7A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Клинические признаки отравления Т-2 токсинами.</w:t>
      </w:r>
    </w:p>
    <w:p w:rsidR="003B7AC2" w:rsidRPr="003B7AC2" w:rsidRDefault="003B7AC2" w:rsidP="003B7A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2 Диагностика отравлений.</w:t>
      </w:r>
    </w:p>
    <w:p w:rsidR="003B7AC2" w:rsidRPr="003B7AC2" w:rsidRDefault="003B7AC2" w:rsidP="003B7A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и профилактика отравлений.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B7AC2" w:rsidRPr="003B7AC2" w:rsidRDefault="003B7AC2" w:rsidP="003B7AC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клинические признаки отравлений Т-токсинами.</w:t>
      </w:r>
    </w:p>
    <w:p w:rsidR="003B7AC2" w:rsidRPr="003B7AC2" w:rsidRDefault="003B7AC2" w:rsidP="003B7AC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определение наличия Т-токсина микробиологическим методом?</w:t>
      </w:r>
    </w:p>
    <w:p w:rsidR="003B7AC2" w:rsidRPr="003B7AC2" w:rsidRDefault="003B7AC2" w:rsidP="003B7AC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тонкослойной хроматографии</w:t>
      </w:r>
      <w:r w:rsidRPr="003B7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B7AC2" w:rsidRPr="003B7AC2" w:rsidRDefault="003B7AC2" w:rsidP="003B7AC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gramStart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токсина методом ИФА.</w:t>
      </w:r>
    </w:p>
    <w:p w:rsidR="003B7AC2" w:rsidRPr="003B7AC2" w:rsidRDefault="003B7AC2" w:rsidP="003B7AC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Т-токсином</w:t>
      </w:r>
      <w:r w:rsidRPr="003B7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C2FF5" w:rsidRPr="003C2FF5" w:rsidRDefault="003C2FF5" w:rsidP="003C2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bookmarkStart w:id="0" w:name="_GoBack"/>
      <w:bookmarkEnd w:id="0"/>
      <w:r w:rsidR="000E7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Определение токсичности кормов, пораженных плесенью и амбарными вредителями.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: Ознакомиться с методами определения токсичности кормов и культур грибов.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3B7AC2" w:rsidRPr="003B7AC2" w:rsidRDefault="003B7AC2" w:rsidP="003B7AC2">
      <w:pPr>
        <w:numPr>
          <w:ilvl w:val="0"/>
          <w:numId w:val="26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Кожная проба на кролике</w:t>
      </w:r>
    </w:p>
    <w:p w:rsidR="003B7AC2" w:rsidRPr="003B7AC2" w:rsidRDefault="003B7AC2" w:rsidP="003B7AC2">
      <w:pPr>
        <w:numPr>
          <w:ilvl w:val="0"/>
          <w:numId w:val="26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Подкожное введение экстракта белым мышам</w:t>
      </w:r>
    </w:p>
    <w:p w:rsidR="003B7AC2" w:rsidRPr="003B7AC2" w:rsidRDefault="003B7AC2" w:rsidP="003B7AC2">
      <w:pPr>
        <w:numPr>
          <w:ilvl w:val="0"/>
          <w:numId w:val="26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Введение экстракта в желудок белым мышам</w:t>
      </w:r>
    </w:p>
    <w:p w:rsidR="003B7AC2" w:rsidRPr="003B7AC2" w:rsidRDefault="003B7AC2" w:rsidP="003B7AC2">
      <w:pPr>
        <w:numPr>
          <w:ilvl w:val="0"/>
          <w:numId w:val="26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Алиментарные пробы</w:t>
      </w:r>
    </w:p>
    <w:p w:rsidR="003B7AC2" w:rsidRPr="003B7AC2" w:rsidRDefault="003B7AC2" w:rsidP="003B7AC2">
      <w:pPr>
        <w:numPr>
          <w:ilvl w:val="0"/>
          <w:numId w:val="26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токсичности фуражного зерна, продуктов его переработки и комбикормов на рыбках-гуппи.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3B7AC2" w:rsidRPr="003B7AC2" w:rsidRDefault="003B7AC2" w:rsidP="003B7AC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3B7AC2" w:rsidRPr="003B7AC2" w:rsidRDefault="003B7AC2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B7AC2" w:rsidRPr="003B7AC2" w:rsidRDefault="003B7AC2" w:rsidP="003B7AC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проводится определение токсичности кормов, пораженных плеснью и амбарными вредителями?</w:t>
      </w:r>
    </w:p>
    <w:p w:rsidR="003B7AC2" w:rsidRPr="003B7AC2" w:rsidRDefault="003B7AC2" w:rsidP="003B7AC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клинические признаки отравлений кормами, пораженных плеснью и амбарными вредителями.</w:t>
      </w:r>
    </w:p>
    <w:p w:rsidR="003B7AC2" w:rsidRPr="003B7AC2" w:rsidRDefault="003B7AC2" w:rsidP="003B7AC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определяют токсичность исследуемой пробы?</w:t>
      </w:r>
    </w:p>
    <w:p w:rsidR="003B7AC2" w:rsidRPr="003B7AC2" w:rsidRDefault="003B7AC2" w:rsidP="003B7AC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проводят определение токсичности по выживаемости мышей и патологоанатомическим изменениям?</w:t>
      </w:r>
    </w:p>
    <w:p w:rsidR="003B7AC2" w:rsidRPr="003B7AC2" w:rsidRDefault="003B7AC2" w:rsidP="003B7AC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определяют токсичность культур грибов?</w:t>
      </w:r>
    </w:p>
    <w:p w:rsidR="003C2FF5" w:rsidRPr="0040097C" w:rsidRDefault="003C2FF5" w:rsidP="003B7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C2FF5" w:rsidRPr="0040097C" w:rsidSect="00CF6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91B"/>
    <w:multiLevelType w:val="hybridMultilevel"/>
    <w:tmpl w:val="C6A89A20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82C85"/>
    <w:multiLevelType w:val="hybridMultilevel"/>
    <w:tmpl w:val="4C7A71F8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484C"/>
    <w:multiLevelType w:val="hybridMultilevel"/>
    <w:tmpl w:val="1B5A95C0"/>
    <w:lvl w:ilvl="0" w:tplc="F9A6DD80">
      <w:start w:val="1"/>
      <w:numFmt w:val="decimal"/>
      <w:lvlText w:val="%1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284BF8"/>
    <w:multiLevelType w:val="hybridMultilevel"/>
    <w:tmpl w:val="79288F80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E3FDD"/>
    <w:multiLevelType w:val="hybridMultilevel"/>
    <w:tmpl w:val="AB5C522E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65DF0"/>
    <w:multiLevelType w:val="hybridMultilevel"/>
    <w:tmpl w:val="1416D6FA"/>
    <w:lvl w:ilvl="0" w:tplc="F9A6DD80">
      <w:start w:val="1"/>
      <w:numFmt w:val="decimal"/>
      <w:lvlText w:val="%1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908D2"/>
    <w:multiLevelType w:val="hybridMultilevel"/>
    <w:tmpl w:val="15FA6C62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D6233"/>
    <w:multiLevelType w:val="hybridMultilevel"/>
    <w:tmpl w:val="15D61186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F0613"/>
    <w:multiLevelType w:val="hybridMultilevel"/>
    <w:tmpl w:val="4BD0EBE2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15765"/>
    <w:multiLevelType w:val="hybridMultilevel"/>
    <w:tmpl w:val="FE4063BC"/>
    <w:lvl w:ilvl="0" w:tplc="F9A6DD80">
      <w:start w:val="1"/>
      <w:numFmt w:val="decimal"/>
      <w:lvlText w:val="%1"/>
      <w:lvlJc w:val="left"/>
      <w:pPr>
        <w:ind w:left="145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">
    <w:nsid w:val="3C0A16EE"/>
    <w:multiLevelType w:val="hybridMultilevel"/>
    <w:tmpl w:val="CB76E1BA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40ED1"/>
    <w:multiLevelType w:val="hybridMultilevel"/>
    <w:tmpl w:val="3A566AD4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14310"/>
    <w:multiLevelType w:val="hybridMultilevel"/>
    <w:tmpl w:val="F2BA6104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40D50"/>
    <w:multiLevelType w:val="hybridMultilevel"/>
    <w:tmpl w:val="E02C8B60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5442D6"/>
    <w:multiLevelType w:val="hybridMultilevel"/>
    <w:tmpl w:val="B626849E"/>
    <w:lvl w:ilvl="0" w:tplc="F9A6DD80">
      <w:start w:val="1"/>
      <w:numFmt w:val="decimal"/>
      <w:lvlText w:val="%1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54A9C"/>
    <w:multiLevelType w:val="hybridMultilevel"/>
    <w:tmpl w:val="17A43374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510F7"/>
    <w:multiLevelType w:val="hybridMultilevel"/>
    <w:tmpl w:val="2DD222E2"/>
    <w:lvl w:ilvl="0" w:tplc="F9A6DD80">
      <w:start w:val="1"/>
      <w:numFmt w:val="decimal"/>
      <w:lvlText w:val="%1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AC6F2D"/>
    <w:multiLevelType w:val="hybridMultilevel"/>
    <w:tmpl w:val="ABB0098A"/>
    <w:lvl w:ilvl="0" w:tplc="F9A6DD80">
      <w:start w:val="1"/>
      <w:numFmt w:val="decimal"/>
      <w:lvlText w:val="%1"/>
      <w:lvlJc w:val="left"/>
      <w:pPr>
        <w:ind w:left="145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8">
    <w:nsid w:val="67962C8E"/>
    <w:multiLevelType w:val="hybridMultilevel"/>
    <w:tmpl w:val="15B2A704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7F74C8"/>
    <w:multiLevelType w:val="hybridMultilevel"/>
    <w:tmpl w:val="BD1ECB64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32B22"/>
    <w:multiLevelType w:val="hybridMultilevel"/>
    <w:tmpl w:val="D37A774C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E2BC3"/>
    <w:multiLevelType w:val="hybridMultilevel"/>
    <w:tmpl w:val="25FA2C04"/>
    <w:lvl w:ilvl="0" w:tplc="4EFC6F52">
      <w:start w:val="3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44A140B"/>
    <w:multiLevelType w:val="hybridMultilevel"/>
    <w:tmpl w:val="4E0C8912"/>
    <w:lvl w:ilvl="0" w:tplc="F9A6DD80">
      <w:start w:val="1"/>
      <w:numFmt w:val="decimal"/>
      <w:lvlText w:val="%1"/>
      <w:lvlJc w:val="left"/>
      <w:pPr>
        <w:ind w:left="781" w:hanging="360"/>
      </w:pPr>
    </w:lvl>
    <w:lvl w:ilvl="1" w:tplc="04190019">
      <w:start w:val="1"/>
      <w:numFmt w:val="lowerLetter"/>
      <w:lvlText w:val="%2."/>
      <w:lvlJc w:val="left"/>
      <w:pPr>
        <w:ind w:left="1501" w:hanging="360"/>
      </w:pPr>
    </w:lvl>
    <w:lvl w:ilvl="2" w:tplc="0419001B">
      <w:start w:val="1"/>
      <w:numFmt w:val="lowerRoman"/>
      <w:lvlText w:val="%3."/>
      <w:lvlJc w:val="right"/>
      <w:pPr>
        <w:ind w:left="2221" w:hanging="180"/>
      </w:pPr>
    </w:lvl>
    <w:lvl w:ilvl="3" w:tplc="0419000F">
      <w:start w:val="1"/>
      <w:numFmt w:val="decimal"/>
      <w:lvlText w:val="%4."/>
      <w:lvlJc w:val="left"/>
      <w:pPr>
        <w:ind w:left="2941" w:hanging="360"/>
      </w:pPr>
    </w:lvl>
    <w:lvl w:ilvl="4" w:tplc="04190019">
      <w:start w:val="1"/>
      <w:numFmt w:val="lowerLetter"/>
      <w:lvlText w:val="%5."/>
      <w:lvlJc w:val="left"/>
      <w:pPr>
        <w:ind w:left="3661" w:hanging="360"/>
      </w:pPr>
    </w:lvl>
    <w:lvl w:ilvl="5" w:tplc="0419001B">
      <w:start w:val="1"/>
      <w:numFmt w:val="lowerRoman"/>
      <w:lvlText w:val="%6."/>
      <w:lvlJc w:val="right"/>
      <w:pPr>
        <w:ind w:left="4381" w:hanging="180"/>
      </w:pPr>
    </w:lvl>
    <w:lvl w:ilvl="6" w:tplc="0419000F">
      <w:start w:val="1"/>
      <w:numFmt w:val="decimal"/>
      <w:lvlText w:val="%7."/>
      <w:lvlJc w:val="left"/>
      <w:pPr>
        <w:ind w:left="5101" w:hanging="360"/>
      </w:pPr>
    </w:lvl>
    <w:lvl w:ilvl="7" w:tplc="04190019">
      <w:start w:val="1"/>
      <w:numFmt w:val="lowerLetter"/>
      <w:lvlText w:val="%8."/>
      <w:lvlJc w:val="left"/>
      <w:pPr>
        <w:ind w:left="5821" w:hanging="360"/>
      </w:pPr>
    </w:lvl>
    <w:lvl w:ilvl="8" w:tplc="0419001B">
      <w:start w:val="1"/>
      <w:numFmt w:val="lowerRoman"/>
      <w:lvlText w:val="%9."/>
      <w:lvlJc w:val="right"/>
      <w:pPr>
        <w:ind w:left="6541" w:hanging="180"/>
      </w:pPr>
    </w:lvl>
  </w:abstractNum>
  <w:abstractNum w:abstractNumId="23">
    <w:nsid w:val="79311954"/>
    <w:multiLevelType w:val="hybridMultilevel"/>
    <w:tmpl w:val="ABAEC5D8"/>
    <w:lvl w:ilvl="0" w:tplc="F9A6DD8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4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7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1A0"/>
    <w:rsid w:val="0000082D"/>
    <w:rsid w:val="000E70DF"/>
    <w:rsid w:val="0027660F"/>
    <w:rsid w:val="002A08A9"/>
    <w:rsid w:val="002A6B14"/>
    <w:rsid w:val="00331042"/>
    <w:rsid w:val="00365757"/>
    <w:rsid w:val="00366EE8"/>
    <w:rsid w:val="003B7AC2"/>
    <w:rsid w:val="003C2FF5"/>
    <w:rsid w:val="003D30AB"/>
    <w:rsid w:val="0040097C"/>
    <w:rsid w:val="004F7A26"/>
    <w:rsid w:val="005C1A9B"/>
    <w:rsid w:val="0084232E"/>
    <w:rsid w:val="008D6666"/>
    <w:rsid w:val="008F4B80"/>
    <w:rsid w:val="0091030D"/>
    <w:rsid w:val="009B1B80"/>
    <w:rsid w:val="00A31F1C"/>
    <w:rsid w:val="00AC3302"/>
    <w:rsid w:val="00B66385"/>
    <w:rsid w:val="00B918E6"/>
    <w:rsid w:val="00BF6C21"/>
    <w:rsid w:val="00C614C3"/>
    <w:rsid w:val="00CF658D"/>
    <w:rsid w:val="00DA6BA7"/>
    <w:rsid w:val="00E162A6"/>
    <w:rsid w:val="00E241F2"/>
    <w:rsid w:val="00E6297A"/>
    <w:rsid w:val="00E631A0"/>
    <w:rsid w:val="00FA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1</cp:lastModifiedBy>
  <cp:revision>3</cp:revision>
  <dcterms:created xsi:type="dcterms:W3CDTF">2018-04-24T17:29:00Z</dcterms:created>
  <dcterms:modified xsi:type="dcterms:W3CDTF">2018-04-25T13:27:00Z</dcterms:modified>
</cp:coreProperties>
</file>